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17" w:rsidRDefault="00E86D17" w:rsidP="00E86D1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86D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283F9C" w:rsidRPr="00E86D17" w:rsidRDefault="00283F9C" w:rsidP="00E86D1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6D17" w:rsidRDefault="0070624E" w:rsidP="00E86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6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«Влияние музыки на развитие ребенка через экологическое воспитание»</w:t>
      </w:r>
    </w:p>
    <w:p w:rsidR="0070624E" w:rsidRPr="00E86D17" w:rsidRDefault="0070624E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воспитании необходимо использовать ресурсы музыки и движения, применять разные виды музыкального движения для закрепления полученных знаний, умений и навыков экологического характера. Во время прогулок, наблюдений, экскурсий музыкальное движение будет усиливать восприятие красоты окружающей природы, вызывать интерес, поможет ребенку быть ближе к природе и обрести духовность. </w:t>
      </w:r>
    </w:p>
    <w:p w:rsidR="00283F9C" w:rsidRPr="00E86D17" w:rsidRDefault="00283F9C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17" w:rsidRDefault="00283F9C" w:rsidP="00E86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E86D17" w:rsidRPr="00E86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«Экология движения»: </w:t>
      </w:r>
    </w:p>
    <w:p w:rsidR="00283F9C" w:rsidRPr="00E86D17" w:rsidRDefault="00283F9C" w:rsidP="00E86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адап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к окружающей среде реб</w:t>
      </w:r>
      <w:r w:rsidR="00AD068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двигаться очень активно, ведь движение играет большую роль в социально-биологическом процессе.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-ребенок – существо двигательное по своей природе, ему свойственно находиться в движении.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движение в воспитательном процессе в целом и в процессе экологического развития ребенка–это образная модель жизненных ситуаций, воспроизведенная в условиях соответствующей музыкально-эстетической среды образовательного учреждения.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также, что использование двигательных заданий позволяет добиться устойчивого детского внимания, поддержания интереса на протяжении всего занятия. Это особенно важно для детей, отличающихся неустойчивым психоэмоциональным состоянием и быстрой утомляемостью.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движения как средства эколого-эстетического воспитания детей важно по целому ряду причин: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>—воспитание с первых лет жизни гуманной, социально активной, творческой личности, способной понимать и любить окружающий мир, природу и бережно относиться к ним;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—формирование целостного взгляда на природу и место человека в ней;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—рассмотрение связей живых организмов с окружающей средой на разных уровнях;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—формирование целостной системы знаний и умений, развивающих у детей планетарное мышление на основе формирования социально-экологического идеала;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—становление начального этапа духовно богатой, творческой, саморазвивающейся личности, воспитание нравственности, широкого кругозора, развитие творчества через восприятие красоты музыки и движения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При организации эколого-ориентированных видов музыкального движения прежде всего необходимо уделять внимание следующим вопросам: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—формированию понимания ценности природы;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—осознанию ребенком себя как части природы;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—воспитанию уважительного отношения ко всем без исключения видам животных и растений вне зависимости от личных симпатий и антипатий;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—формированию эмоционально-положительного отношения к окружающему миру, умению видеть его красоту и неповторимость;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—пониманию того, что в природе все взаимосвязано и нарушение одной из связей влечет за собой другие изменения;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—пониманию того, что человек не должен уничтожать то, чего не может создать;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>—формированию у детей желания сохранить окружающую среду,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—осознанию ими взаимосвязи между собственными действиями и состоянием окружающей среды;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—усвоению основ экологической безопасности;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—усвоению первоначальных сведений о рациональном использовании воды, энергии в быту; 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7">
        <w:rPr>
          <w:rFonts w:ascii="Times New Roman" w:eastAsia="Times New Roman" w:hAnsi="Times New Roman" w:cs="Times New Roman"/>
          <w:sz w:val="28"/>
          <w:szCs w:val="28"/>
          <w:lang w:eastAsia="ru-RU"/>
        </w:rPr>
        <w:t>—формированию навыков экологически грамотного и безопасного поведения в повседневной жизни</w:t>
      </w:r>
    </w:p>
    <w:p w:rsidR="00E86D17" w:rsidRPr="0070624E" w:rsidRDefault="0070624E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86D17" w:rsidRPr="007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эколого-ориентированное музыкальное движение способствует не только закреплению знаний экологического характера, но и помогает детям в сочетании с музыкой, пластикой своего тела, показать эмоционально, выразительно, осознанно собственное отношение к изображаемому персонажу, явлению, что будет способствовать возникновению у ребенка позитивных чувств – любви, эмпатии, сострадания, восхищения, удивления – созидать позитивное поле возможных идей и действий. </w:t>
      </w:r>
    </w:p>
    <w:p w:rsidR="00E86D17" w:rsidRPr="0070624E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24E" w:rsidRPr="007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0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 по себе музыкальное движение имеет большое значение в воспитании дошкольников; оно вызывает положительные эмоции –ребенку радостно, и он готов воспринимать и усваивать все, что оно несет в себе. С игрой, движением ребенок быстро включается в любую деятельность, вникает в ее содержание, запоминает разные сведения, правила и легко их выполняет.</w:t>
      </w:r>
    </w:p>
    <w:p w:rsidR="00E86D17" w:rsidRPr="00E86D17" w:rsidRDefault="00E86D17" w:rsidP="00E86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9C" w:rsidRPr="00283F9C" w:rsidRDefault="00283F9C" w:rsidP="00283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лесной опушке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</w:p>
    <w:p w:rsidR="00283F9C" w:rsidRPr="00283F9C" w:rsidRDefault="00283F9C" w:rsidP="00283F9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1.Закреплять знания детей о том, как нужно вести себя в лесу.</w:t>
      </w:r>
    </w:p>
    <w:p w:rsidR="00283F9C" w:rsidRPr="00283F9C" w:rsidRDefault="00283F9C" w:rsidP="00283F9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2.Приобщать детей к ценностям здорового образа жизни.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и стихотворное сопровождение дети выполняют различные движения: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и поразмяться.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Предлагаем прогуляться.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Темным лесом, сочным лугом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друг за другом.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обычную ходьбу)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цветочки не помять,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Ноги нужно поднимать!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с высоко поднятыми коленями)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тропинкам мы бежим,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мешаем, не шумим.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змейкой друг за другом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полянке бабочкам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летать.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Махи руками одновременно с бегом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присядем, 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наблюдать.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Приседания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Прыгают лягушки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лесной опушке.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из положения приседа)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их боятся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Комары и мушки.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ветки не ломать,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тихо мы шагать.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спокойным шагом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лесом в дружбе мы живем,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Лесу песенки поем.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(Остановка на месте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Потянулись, подышали,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группу дружно пошагали.</w:t>
      </w:r>
    </w:p>
    <w:p w:rsidR="00AB5EA8" w:rsidRDefault="00AB5EA8" w:rsidP="003D3D90">
      <w:pPr>
        <w:jc w:val="center"/>
        <w:rPr>
          <w:sz w:val="28"/>
          <w:szCs w:val="28"/>
        </w:rPr>
      </w:pPr>
    </w:p>
    <w:p w:rsidR="00283F9C" w:rsidRPr="00283F9C" w:rsidRDefault="00283F9C" w:rsidP="00283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Кто вышел погулять?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F9C" w:rsidRPr="00283F9C" w:rsidRDefault="00283F9C" w:rsidP="00283F9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1.Учить детей определять по характеру музыки животного, двигаться в соответствии с образом.</w:t>
      </w:r>
    </w:p>
    <w:p w:rsidR="00283F9C" w:rsidRPr="00283F9C" w:rsidRDefault="00283F9C" w:rsidP="00283F9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2.Расширять представления детей о многообразии животного мира.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распределяются на 4 группы, каждая занимает свой «домик» в одном из 4-х углов зала: медведь, лиса, зайчик, лошадка. Чья музыка начинает звучать, та группа двигается по залу в соответствии с образом </w:t>
      </w:r>
      <w:r w:rsidRPr="0028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(двигательная импровизация).</w:t>
      </w:r>
    </w:p>
    <w:p w:rsidR="00283F9C" w:rsidRPr="00283F9C" w:rsidRDefault="00283F9C" w:rsidP="0028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 «звери» прогуляются один раз, под весёлую музыку лёгким бегом дети переходят в соседний домик против часовой стрелки. Таким образом, каждый ребёнок побывает в разных образах.</w:t>
      </w:r>
    </w:p>
    <w:p w:rsidR="00283F9C" w:rsidRPr="00E86D17" w:rsidRDefault="00283F9C" w:rsidP="003D3D90">
      <w:pPr>
        <w:jc w:val="center"/>
        <w:rPr>
          <w:sz w:val="28"/>
          <w:szCs w:val="28"/>
        </w:rPr>
      </w:pPr>
      <w:bookmarkStart w:id="0" w:name="_GoBack"/>
      <w:bookmarkEnd w:id="0"/>
    </w:p>
    <w:sectPr w:rsidR="00283F9C" w:rsidRPr="00E86D17" w:rsidSect="0070624E">
      <w:footerReference w:type="default" r:id="rId7"/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5F" w:rsidRDefault="00E43E5F" w:rsidP="00E86D17">
      <w:pPr>
        <w:spacing w:after="0" w:line="240" w:lineRule="auto"/>
      </w:pPr>
      <w:r>
        <w:separator/>
      </w:r>
    </w:p>
  </w:endnote>
  <w:endnote w:type="continuationSeparator" w:id="0">
    <w:p w:rsidR="00E43E5F" w:rsidRDefault="00E43E5F" w:rsidP="00E8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471199"/>
      <w:docPartObj>
        <w:docPartGallery w:val="Page Numbers (Bottom of Page)"/>
        <w:docPartUnique/>
      </w:docPartObj>
    </w:sdtPr>
    <w:sdtEndPr/>
    <w:sdtContent>
      <w:p w:rsidR="00E86D17" w:rsidRDefault="00E86D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F9C">
          <w:rPr>
            <w:noProof/>
          </w:rPr>
          <w:t>3</w:t>
        </w:r>
        <w:r>
          <w:fldChar w:fldCharType="end"/>
        </w:r>
      </w:p>
    </w:sdtContent>
  </w:sdt>
  <w:p w:rsidR="00E86D17" w:rsidRDefault="00E86D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5F" w:rsidRDefault="00E43E5F" w:rsidP="00E86D17">
      <w:pPr>
        <w:spacing w:after="0" w:line="240" w:lineRule="auto"/>
      </w:pPr>
      <w:r>
        <w:separator/>
      </w:r>
    </w:p>
  </w:footnote>
  <w:footnote w:type="continuationSeparator" w:id="0">
    <w:p w:rsidR="00E43E5F" w:rsidRDefault="00E43E5F" w:rsidP="00E86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17"/>
    <w:rsid w:val="0003337E"/>
    <w:rsid w:val="00250C3D"/>
    <w:rsid w:val="00283F9C"/>
    <w:rsid w:val="003D3D90"/>
    <w:rsid w:val="00641CE0"/>
    <w:rsid w:val="0070624E"/>
    <w:rsid w:val="00AB5EA8"/>
    <w:rsid w:val="00AD0685"/>
    <w:rsid w:val="00E43E5F"/>
    <w:rsid w:val="00E85E0F"/>
    <w:rsid w:val="00E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112DB4-D7CE-41B7-9874-4F794FC2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D17"/>
  </w:style>
  <w:style w:type="paragraph" w:styleId="a5">
    <w:name w:val="footer"/>
    <w:basedOn w:val="a"/>
    <w:link w:val="a6"/>
    <w:uiPriority w:val="99"/>
    <w:unhideWhenUsed/>
    <w:rsid w:val="00E86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8E95B-1284-4FB2-97AE-429130B6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Chesnov</dc:creator>
  <cp:keywords/>
  <dc:description/>
  <cp:lastModifiedBy>lev Chesnov</cp:lastModifiedBy>
  <cp:revision>6</cp:revision>
  <dcterms:created xsi:type="dcterms:W3CDTF">2021-02-03T10:09:00Z</dcterms:created>
  <dcterms:modified xsi:type="dcterms:W3CDTF">2021-02-10T09:46:00Z</dcterms:modified>
</cp:coreProperties>
</file>